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22A9" w14:textId="029802D3" w:rsidR="00EF373B" w:rsidRDefault="00B0689E" w:rsidP="007D2D6D">
      <w:pPr>
        <w:shd w:val="clear" w:color="auto" w:fill="FFFFFF"/>
        <w:spacing w:after="105" w:line="660" w:lineRule="atLeast"/>
        <w:outlineLvl w:val="0"/>
        <w:rPr>
          <w:rFonts w:eastAsia="Times New Roman" w:cstheme="minorHAnsi"/>
          <w:b/>
          <w:bCs/>
          <w:color w:val="1E73BE"/>
          <w:kern w:val="36"/>
          <w:sz w:val="24"/>
          <w:szCs w:val="24"/>
          <w:lang w:eastAsia="it-IT"/>
        </w:rPr>
      </w:pPr>
      <w:r w:rsidRPr="00EF373B">
        <w:rPr>
          <w:rFonts w:eastAsia="Times New Roman" w:cstheme="minorHAnsi"/>
          <w:b/>
          <w:bCs/>
          <w:color w:val="1E73BE"/>
          <w:kern w:val="36"/>
          <w:sz w:val="24"/>
          <w:szCs w:val="24"/>
          <w:lang w:eastAsia="it-IT"/>
        </w:rPr>
        <w:t>Elezioni OB Triveneto, informazioni per inclusione nel seggio elettorale e operazioni di voto</w:t>
      </w:r>
    </w:p>
    <w:p w14:paraId="1CB1101A" w14:textId="77777777" w:rsidR="00EF373B" w:rsidRPr="00EF373B" w:rsidRDefault="00EF373B" w:rsidP="007D2D6D">
      <w:pPr>
        <w:shd w:val="clear" w:color="auto" w:fill="FFFFFF"/>
        <w:spacing w:after="105" w:line="660" w:lineRule="atLeast"/>
        <w:outlineLvl w:val="0"/>
        <w:rPr>
          <w:rFonts w:eastAsia="Times New Roman" w:cstheme="minorHAnsi"/>
          <w:b/>
          <w:bCs/>
          <w:color w:val="1E73BE"/>
          <w:kern w:val="36"/>
          <w:sz w:val="24"/>
          <w:szCs w:val="24"/>
          <w:lang w:eastAsia="it-IT"/>
        </w:rPr>
      </w:pPr>
    </w:p>
    <w:p w14:paraId="5AA031C5" w14:textId="511FE9D1" w:rsidR="007D2D6D" w:rsidRDefault="007D2D6D" w:rsidP="00EF37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EF373B">
        <w:rPr>
          <w:rFonts w:asciiTheme="minorHAnsi" w:hAnsiTheme="minorHAnsi" w:cstheme="minorHAnsi"/>
          <w:color w:val="222222"/>
        </w:rPr>
        <w:t>Gentile Collega,</w:t>
      </w:r>
    </w:p>
    <w:p w14:paraId="5059D4F6" w14:textId="77777777" w:rsidR="00EF373B" w:rsidRPr="00EF373B" w:rsidRDefault="00EF373B" w:rsidP="00EF37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516D01D3" w14:textId="214BB9A3" w:rsidR="007D2D6D" w:rsidRDefault="007D2D6D" w:rsidP="00EF37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EF373B">
        <w:rPr>
          <w:rFonts w:asciiTheme="minorHAnsi" w:hAnsiTheme="minorHAnsi" w:cstheme="minorHAnsi"/>
          <w:color w:val="222222"/>
        </w:rPr>
        <w:t xml:space="preserve">l’assemblea elettorale per la costituzione del seggio per le elezioni per il quadriennio 2022-2026, per il Consiglio Direttivo e il Collegio dei Revisori dell’Ordine dei Biologi del Triveneto è convocata per il giorno 30 Ottobre 2022 alle ore 10.00, sia in presenza, presso la sede sita in Piazzetta Gasparotto n.8, 35131 a Padova (obbligatorio essere muniti di documento di identità in corso di validità), sia in via telematica. A tal fine ti comunico che oggi, 28 Ottobre 2022, riceverai una PEC che avrà come mittente la piattaforma </w:t>
      </w:r>
      <w:proofErr w:type="spellStart"/>
      <w:r w:rsidRPr="00EF373B">
        <w:rPr>
          <w:rFonts w:asciiTheme="minorHAnsi" w:hAnsiTheme="minorHAnsi" w:cstheme="minorHAnsi"/>
          <w:color w:val="222222"/>
        </w:rPr>
        <w:t>SkyVote</w:t>
      </w:r>
      <w:proofErr w:type="spellEnd"/>
      <w:r w:rsidRPr="00EF373B">
        <w:rPr>
          <w:rFonts w:asciiTheme="minorHAnsi" w:hAnsiTheme="minorHAnsi" w:cstheme="minorHAnsi"/>
          <w:color w:val="222222"/>
        </w:rPr>
        <w:t>, con oggetto “MANIFESTAZIONE DI INTERESSE PER INCLUSIONE NEL SEGGIO ELETTORALE”, contenente il token link di accesso per le operazioni di insediamento del seggio telematico.</w:t>
      </w:r>
    </w:p>
    <w:p w14:paraId="711D54A4" w14:textId="77777777" w:rsidR="00EF373B" w:rsidRPr="00EF373B" w:rsidRDefault="00EF373B" w:rsidP="00EF37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582C66EB" w14:textId="58A8FBEA" w:rsidR="007D2D6D" w:rsidRDefault="007D2D6D" w:rsidP="00EF373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EF373B">
        <w:rPr>
          <w:rFonts w:asciiTheme="minorHAnsi" w:hAnsiTheme="minorHAnsi" w:cstheme="minorHAnsi"/>
          <w:color w:val="222222"/>
        </w:rPr>
        <w:t xml:space="preserve">Qualora il seggio non fosse istituito e pertanto non si </w:t>
      </w:r>
      <w:r w:rsidR="00EF373B">
        <w:rPr>
          <w:rFonts w:asciiTheme="minorHAnsi" w:hAnsiTheme="minorHAnsi" w:cstheme="minorHAnsi"/>
          <w:color w:val="222222"/>
        </w:rPr>
        <w:t>riuscisse</w:t>
      </w:r>
      <w:r w:rsidRPr="00EF373B">
        <w:rPr>
          <w:rFonts w:asciiTheme="minorHAnsi" w:hAnsiTheme="minorHAnsi" w:cstheme="minorHAnsi"/>
          <w:color w:val="222222"/>
        </w:rPr>
        <w:t xml:space="preserve"> a dare avvio alla tornata elettorale, se ne darà immediatamente comunicazione su questo sito web e si ripeteranno le operazioni di costituzione del seggio la settimana successiva (04-05-06 Novembre 2022)</w:t>
      </w:r>
      <w:r w:rsidR="00EF373B">
        <w:rPr>
          <w:rFonts w:asciiTheme="minorHAnsi" w:hAnsiTheme="minorHAnsi" w:cstheme="minorHAnsi"/>
          <w:color w:val="222222"/>
        </w:rPr>
        <w:t>,</w:t>
      </w:r>
      <w:r w:rsidRPr="00EF373B">
        <w:rPr>
          <w:rFonts w:asciiTheme="minorHAnsi" w:hAnsiTheme="minorHAnsi" w:cstheme="minorHAnsi"/>
          <w:color w:val="222222"/>
        </w:rPr>
        <w:t xml:space="preserve"> come indicato nella lettera di convocazione delle Assemblee elettorali e insediamento del seggio (Prot. 387 del 2022)</w:t>
      </w:r>
      <w:r w:rsidR="00EF373B">
        <w:rPr>
          <w:rFonts w:asciiTheme="minorHAnsi" w:hAnsiTheme="minorHAnsi" w:cstheme="minorHAnsi"/>
          <w:color w:val="222222"/>
        </w:rPr>
        <w:t>.</w:t>
      </w:r>
    </w:p>
    <w:p w14:paraId="2A55B761" w14:textId="77777777" w:rsidR="00EF373B" w:rsidRDefault="00EF373B" w:rsidP="00EF373B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22222"/>
        </w:rPr>
      </w:pPr>
    </w:p>
    <w:p w14:paraId="12F3D2D6" w14:textId="0D44FAC9" w:rsidR="00EF373B" w:rsidRDefault="00EF373B" w:rsidP="00EF373B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Il Commissario Straordinario</w:t>
      </w:r>
    </w:p>
    <w:p w14:paraId="18E19131" w14:textId="382231F2" w:rsidR="00EF373B" w:rsidRDefault="00EF373B" w:rsidP="00EF373B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per l’Ordine dei Biologi del Triveneto</w:t>
      </w:r>
    </w:p>
    <w:p w14:paraId="12E2F1CD" w14:textId="0C88015D" w:rsidR="00EF373B" w:rsidRPr="00EF373B" w:rsidRDefault="00EF373B" w:rsidP="00EF373B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Dott.ssa Anna Verde</w:t>
      </w:r>
    </w:p>
    <w:sectPr w:rsidR="00EF373B" w:rsidRPr="00EF3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E"/>
    <w:rsid w:val="00472E3D"/>
    <w:rsid w:val="007D2D6D"/>
    <w:rsid w:val="008E2C06"/>
    <w:rsid w:val="00B0689E"/>
    <w:rsid w:val="00CC54BF"/>
    <w:rsid w:val="00E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F426"/>
  <w15:chartTrackingRefBased/>
  <w15:docId w15:val="{3101700B-553B-4259-BE60-FEAA3922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06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0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689E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689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Delegazione Triveneto</dc:creator>
  <cp:keywords/>
  <dc:description/>
  <cp:lastModifiedBy>User</cp:lastModifiedBy>
  <cp:revision>2</cp:revision>
  <dcterms:created xsi:type="dcterms:W3CDTF">2022-10-28T13:09:00Z</dcterms:created>
  <dcterms:modified xsi:type="dcterms:W3CDTF">2022-10-28T13:09:00Z</dcterms:modified>
</cp:coreProperties>
</file>